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5786" w14:textId="2667DC9B" w:rsidR="00931D3E" w:rsidRDefault="00931D3E" w:rsidP="36F9265D">
      <w:pPr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383909CF" w14:textId="708AA2DB" w:rsidR="00931D3E" w:rsidRDefault="00000000" w:rsidP="36F9265D">
      <w:pPr>
        <w:jc w:val="center"/>
      </w:pPr>
      <w:r>
        <w:br/>
      </w:r>
      <w:r w:rsidR="36F9265D">
        <w:t>REQUIREMENTS TO BID</w:t>
      </w:r>
    </w:p>
    <w:p w14:paraId="1C162F18" w14:textId="06EE6E3B" w:rsidR="00931D3E" w:rsidRDefault="36F9265D" w:rsidP="36F9265D">
      <w:pPr>
        <w:jc w:val="center"/>
      </w:pPr>
      <w:r>
        <w:t>TOWN OF FRANKTON</w:t>
      </w:r>
    </w:p>
    <w:p w14:paraId="318A8B3A" w14:textId="527C88FA" w:rsidR="00AC3905" w:rsidRDefault="00AC3905" w:rsidP="36F9265D">
      <w:pPr>
        <w:jc w:val="center"/>
      </w:pPr>
      <w:r>
        <w:t>CCMG 2025-2</w:t>
      </w:r>
    </w:p>
    <w:p w14:paraId="244D5119" w14:textId="4DA4A0D8" w:rsidR="00AC3905" w:rsidRDefault="00AC3905" w:rsidP="36F9265D">
      <w:pPr>
        <w:jc w:val="center"/>
      </w:pPr>
      <w:r>
        <w:t>DES# 2200178</w:t>
      </w:r>
    </w:p>
    <w:p w14:paraId="55BAE5BA" w14:textId="1C2EBB23" w:rsidR="00931D3E" w:rsidRDefault="00931D3E" w:rsidP="36F9265D">
      <w:pPr>
        <w:jc w:val="center"/>
      </w:pPr>
    </w:p>
    <w:p w14:paraId="62A192C3" w14:textId="6D5A8B34" w:rsidR="00931D3E" w:rsidRDefault="36F9265D" w:rsidP="36F9265D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36F9265D">
        <w:rPr>
          <w:rFonts w:ascii="Calibri" w:eastAsia="Calibri" w:hAnsi="Calibri" w:cs="Calibri"/>
          <w:color w:val="000000" w:themeColor="text1"/>
        </w:rPr>
        <w:t>Form 96 Completed ______</w:t>
      </w:r>
    </w:p>
    <w:p w14:paraId="5A2A0F82" w14:textId="63C593E7" w:rsidR="00931D3E" w:rsidRDefault="36F9265D" w:rsidP="36F9265D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36F9265D">
        <w:rPr>
          <w:rFonts w:ascii="Calibri" w:eastAsia="Calibri" w:hAnsi="Calibri" w:cs="Calibri"/>
          <w:color w:val="000000" w:themeColor="text1"/>
        </w:rPr>
        <w:t>Bid Form Completed for Each Street _____</w:t>
      </w:r>
    </w:p>
    <w:p w14:paraId="2F54777F" w14:textId="2CE17270" w:rsidR="00931D3E" w:rsidRDefault="36F9265D" w:rsidP="36F9265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F9265D">
        <w:rPr>
          <w:rFonts w:ascii="Calibri" w:eastAsia="Calibri" w:hAnsi="Calibri" w:cs="Calibri"/>
          <w:color w:val="000000" w:themeColor="text1"/>
        </w:rPr>
        <w:t>Bond Requirement _____ (One of the following three options)</w:t>
      </w:r>
    </w:p>
    <w:p w14:paraId="388BB341" w14:textId="6EFE447B" w:rsidR="00931D3E" w:rsidRDefault="00000000" w:rsidP="36F9265D">
      <w:r>
        <w:br/>
      </w:r>
    </w:p>
    <w:p w14:paraId="4F8EA339" w14:textId="1D5C5B6C" w:rsidR="00931D3E" w:rsidRDefault="007470E1" w:rsidP="00252C93">
      <w:r w:rsidRPr="007470E1">
        <w:t>Bid Bond (Certified Check, Bank Draft, or approved Bid Bond amounting to 10% of the</w:t>
      </w:r>
      <w:r w:rsidR="36F9265D" w:rsidRPr="00AC3905">
        <w:t xml:space="preserve"> </w:t>
      </w:r>
    </w:p>
    <w:p w14:paraId="2B033C67" w14:textId="0296E996" w:rsidR="00931D3E" w:rsidRDefault="36F9265D" w:rsidP="36F9265D">
      <w:pPr>
        <w:jc w:val="both"/>
      </w:pPr>
      <w:r w:rsidRPr="36F9265D">
        <w:rPr>
          <w:rFonts w:ascii="Calibri" w:eastAsia="Calibri" w:hAnsi="Calibri" w:cs="Calibri"/>
          <w:color w:val="000000" w:themeColor="text1"/>
        </w:rPr>
        <w:t>Total bid amount.</w:t>
      </w:r>
    </w:p>
    <w:p w14:paraId="0BB289CD" w14:textId="1608448C" w:rsidR="00931D3E" w:rsidRDefault="00000000">
      <w:r>
        <w:br/>
      </w:r>
    </w:p>
    <w:p w14:paraId="009A624D" w14:textId="61DB732D" w:rsidR="00931D3E" w:rsidRDefault="36F9265D" w:rsidP="000E21B9">
      <w:pPr>
        <w:jc w:val="both"/>
      </w:pPr>
      <w:r w:rsidRPr="36F9265D">
        <w:rPr>
          <w:rFonts w:ascii="Calibri" w:eastAsia="Calibri" w:hAnsi="Calibri" w:cs="Calibri"/>
          <w:color w:val="000000" w:themeColor="text1"/>
        </w:rPr>
        <w:t>Performance bond of 100% of the total bid amount (shall be provided by the successful bidder upon the award of the contract before a notice to proceed is issued.</w:t>
      </w:r>
    </w:p>
    <w:p w14:paraId="3C2C43CA" w14:textId="0EDBFFB0" w:rsidR="00931D3E" w:rsidRDefault="00000000">
      <w:r>
        <w:br/>
      </w:r>
    </w:p>
    <w:p w14:paraId="0BEE8642" w14:textId="02E1E47D" w:rsidR="00931D3E" w:rsidRDefault="36F9265D" w:rsidP="36F9265D">
      <w:pPr>
        <w:jc w:val="both"/>
      </w:pPr>
      <w:r w:rsidRPr="36F9265D">
        <w:rPr>
          <w:rFonts w:ascii="Calibri" w:eastAsia="Calibri" w:hAnsi="Calibri" w:cs="Calibri"/>
          <w:color w:val="000000" w:themeColor="text1"/>
        </w:rPr>
        <w:t>Payment bond of 100% of the total bid amount shall be required of the successful bidder upon the award of the contract before a notice to proceed is issued.</w:t>
      </w:r>
    </w:p>
    <w:p w14:paraId="2528BB41" w14:textId="2D44F86A" w:rsidR="00931D3E" w:rsidRDefault="00000000">
      <w:r>
        <w:br/>
      </w:r>
    </w:p>
    <w:p w14:paraId="423339F1" w14:textId="484E85EE" w:rsidR="00931D3E" w:rsidRDefault="36F9265D" w:rsidP="36F9265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F9265D">
        <w:rPr>
          <w:rFonts w:ascii="Calibri" w:eastAsia="Calibri" w:hAnsi="Calibri" w:cs="Calibri"/>
          <w:color w:val="000000" w:themeColor="text1"/>
        </w:rPr>
        <w:t>Follow guidelines in the enclosed “Construction Standards for Paving and Surfacing”</w:t>
      </w:r>
    </w:p>
    <w:p w14:paraId="347D49D2" w14:textId="65320222" w:rsidR="00931D3E" w:rsidRDefault="36F9265D" w:rsidP="36F9265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F9265D">
        <w:rPr>
          <w:rFonts w:ascii="Calibri" w:eastAsia="Calibri" w:hAnsi="Calibri" w:cs="Calibri"/>
          <w:color w:val="000000" w:themeColor="text1"/>
        </w:rPr>
        <w:t>Follow “Instructions to Bidders”</w:t>
      </w:r>
    </w:p>
    <w:p w14:paraId="2C078E63" w14:textId="7D054F5E" w:rsidR="00931D3E" w:rsidRDefault="00000000" w:rsidP="36F9265D">
      <w:pPr>
        <w:jc w:val="center"/>
      </w:pPr>
      <w:r>
        <w:br/>
      </w:r>
      <w:r>
        <w:br/>
      </w:r>
    </w:p>
    <w:sectPr w:rsidR="0093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28F"/>
    <w:multiLevelType w:val="hybridMultilevel"/>
    <w:tmpl w:val="5B9AB928"/>
    <w:lvl w:ilvl="0" w:tplc="C596BC54">
      <w:start w:val="1"/>
      <w:numFmt w:val="decimal"/>
      <w:lvlText w:val="%1."/>
      <w:lvlJc w:val="left"/>
      <w:pPr>
        <w:ind w:left="720" w:hanging="360"/>
      </w:pPr>
    </w:lvl>
    <w:lvl w:ilvl="1" w:tplc="53125590">
      <w:start w:val="1"/>
      <w:numFmt w:val="lowerLetter"/>
      <w:lvlText w:val="%2."/>
      <w:lvlJc w:val="left"/>
      <w:pPr>
        <w:ind w:left="1440" w:hanging="360"/>
      </w:pPr>
    </w:lvl>
    <w:lvl w:ilvl="2" w:tplc="E65277BA">
      <w:start w:val="1"/>
      <w:numFmt w:val="lowerRoman"/>
      <w:lvlText w:val="%3."/>
      <w:lvlJc w:val="right"/>
      <w:pPr>
        <w:ind w:left="2160" w:hanging="180"/>
      </w:pPr>
    </w:lvl>
    <w:lvl w:ilvl="3" w:tplc="7EE0DB5A">
      <w:start w:val="1"/>
      <w:numFmt w:val="decimal"/>
      <w:lvlText w:val="%4."/>
      <w:lvlJc w:val="left"/>
      <w:pPr>
        <w:ind w:left="2880" w:hanging="360"/>
      </w:pPr>
    </w:lvl>
    <w:lvl w:ilvl="4" w:tplc="A76A2204">
      <w:start w:val="1"/>
      <w:numFmt w:val="lowerLetter"/>
      <w:lvlText w:val="%5."/>
      <w:lvlJc w:val="left"/>
      <w:pPr>
        <w:ind w:left="3600" w:hanging="360"/>
      </w:pPr>
    </w:lvl>
    <w:lvl w:ilvl="5" w:tplc="3A4E234A">
      <w:start w:val="1"/>
      <w:numFmt w:val="lowerRoman"/>
      <w:lvlText w:val="%6."/>
      <w:lvlJc w:val="right"/>
      <w:pPr>
        <w:ind w:left="4320" w:hanging="180"/>
      </w:pPr>
    </w:lvl>
    <w:lvl w:ilvl="6" w:tplc="4FEC85C2">
      <w:start w:val="1"/>
      <w:numFmt w:val="decimal"/>
      <w:lvlText w:val="%7."/>
      <w:lvlJc w:val="left"/>
      <w:pPr>
        <w:ind w:left="5040" w:hanging="360"/>
      </w:pPr>
    </w:lvl>
    <w:lvl w:ilvl="7" w:tplc="F1A26736">
      <w:start w:val="1"/>
      <w:numFmt w:val="lowerLetter"/>
      <w:lvlText w:val="%8."/>
      <w:lvlJc w:val="left"/>
      <w:pPr>
        <w:ind w:left="5760" w:hanging="360"/>
      </w:pPr>
    </w:lvl>
    <w:lvl w:ilvl="8" w:tplc="1486CF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33B1"/>
    <w:multiLevelType w:val="hybridMultilevel"/>
    <w:tmpl w:val="802E0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809691">
    <w:abstractNumId w:val="0"/>
  </w:num>
  <w:num w:numId="2" w16cid:durableId="69300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9282D"/>
    <w:rsid w:val="000E21B9"/>
    <w:rsid w:val="00252C93"/>
    <w:rsid w:val="007470E1"/>
    <w:rsid w:val="00931D3E"/>
    <w:rsid w:val="009A673C"/>
    <w:rsid w:val="00AC3905"/>
    <w:rsid w:val="00B32EB9"/>
    <w:rsid w:val="00E66F2B"/>
    <w:rsid w:val="1319282D"/>
    <w:rsid w:val="36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282D"/>
  <w15:chartTrackingRefBased/>
  <w15:docId w15:val="{63B903BA-6F62-4AFC-86BE-D03AA8C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Hart</dc:creator>
  <cp:keywords/>
  <dc:description/>
  <cp:lastModifiedBy>Vickie Hart</cp:lastModifiedBy>
  <cp:revision>7</cp:revision>
  <dcterms:created xsi:type="dcterms:W3CDTF">2025-03-06T17:59:00Z</dcterms:created>
  <dcterms:modified xsi:type="dcterms:W3CDTF">2025-03-06T18:02:00Z</dcterms:modified>
</cp:coreProperties>
</file>